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after="240" w:line="240" w:lineRule="auto"/>
        <w:jc w:val="center"/>
        <w:rPr>
          <w:rFonts w:ascii="Arial" w:cs="Arial" w:hAnsi="Arial" w:eastAsia="Arial"/>
          <w:b w:val="1"/>
          <w:bCs w:val="1"/>
          <w:sz w:val="24"/>
          <w:szCs w:val="24"/>
          <w:lang w:val="en-US"/>
        </w:rPr>
      </w:pPr>
      <w:r>
        <w:rPr>
          <w:rFonts w:ascii="Arial" w:hAnsi="Arial"/>
          <w:b w:val="1"/>
          <w:bCs w:val="1"/>
          <w:sz w:val="24"/>
          <w:szCs w:val="24"/>
          <w:rtl w:val="0"/>
          <w:lang w:val="en-US"/>
        </w:rPr>
        <w:t>Press release</w:t>
      </w:r>
    </w:p>
    <w:p>
      <w:pPr>
        <w:pStyle w:val="Normal.0"/>
        <w:spacing w:after="240" w:line="240" w:lineRule="auto"/>
        <w:rPr>
          <w:rFonts w:ascii="Arial" w:cs="Arial" w:hAnsi="Arial" w:eastAsia="Arial"/>
          <w:b w:val="1"/>
          <w:bCs w:val="1"/>
          <w:sz w:val="24"/>
          <w:szCs w:val="24"/>
          <w:lang w:val="en-US"/>
        </w:rPr>
      </w:pPr>
      <w:r>
        <w:rPr>
          <w:rFonts w:ascii="Arial" w:hAnsi="Arial"/>
          <w:b w:val="1"/>
          <w:bCs w:val="1"/>
          <w:sz w:val="24"/>
          <w:szCs w:val="24"/>
          <w:rtl w:val="0"/>
          <w:lang w:val="en-US"/>
        </w:rPr>
        <w:t>Sept. 15, 2023</w:t>
      </w:r>
    </w:p>
    <w:p>
      <w:pPr>
        <w:pStyle w:val="Normal.0"/>
        <w:spacing w:after="240" w:line="240" w:lineRule="auto"/>
        <w:jc w:val="both"/>
        <w:rPr>
          <w:rFonts w:ascii="Arial" w:cs="Arial" w:hAnsi="Arial" w:eastAsia="Arial"/>
          <w:b w:val="1"/>
          <w:bCs w:val="1"/>
          <w:sz w:val="24"/>
          <w:szCs w:val="24"/>
          <w:lang w:val="en-US"/>
        </w:rPr>
      </w:pPr>
      <w:r>
        <w:rPr>
          <w:rFonts w:ascii="Arial" w:hAnsi="Arial"/>
          <w:b w:val="1"/>
          <w:bCs w:val="1"/>
          <w:sz w:val="24"/>
          <w:szCs w:val="24"/>
          <w:rtl w:val="0"/>
          <w:lang w:val="en-US"/>
        </w:rPr>
        <w:t>Obninsk will host International Youth Forum on nuclear tech</w:t>
      </w:r>
    </w:p>
    <w:p>
      <w:pPr>
        <w:pStyle w:val="Normal.0"/>
        <w:spacing w:before="240" w:after="240" w:line="240" w:lineRule="auto"/>
        <w:jc w:val="both"/>
        <w:rPr>
          <w:rFonts w:ascii="Arial" w:cs="Arial" w:hAnsi="Arial" w:eastAsia="Arial"/>
          <w:sz w:val="24"/>
          <w:szCs w:val="24"/>
          <w:lang w:val="en-US"/>
        </w:rPr>
      </w:pPr>
      <w:bookmarkStart w:name="_headingh.5u8rxucsgwdv" w:id="0"/>
      <w:bookmarkEnd w:id="0"/>
      <w:r>
        <w:rPr>
          <w:rFonts w:ascii="Arial" w:hAnsi="Arial"/>
          <w:sz w:val="24"/>
          <w:szCs w:val="24"/>
          <w:rtl w:val="0"/>
          <w:lang w:val="en-US"/>
        </w:rPr>
        <w:t>O</w:t>
      </w:r>
      <w:r>
        <w:rPr>
          <w:rFonts w:ascii="Arial" w:hAnsi="Arial"/>
          <w:sz w:val="24"/>
          <w:szCs w:val="24"/>
          <w:rtl w:val="0"/>
          <w:lang w:val="en-US"/>
        </w:rPr>
        <w:t>n Sept.</w:t>
      </w:r>
      <w:r>
        <w:rPr>
          <w:rFonts w:ascii="Arial" w:hAnsi="Arial" w:hint="default"/>
          <w:sz w:val="24"/>
          <w:szCs w:val="24"/>
          <w:rtl w:val="0"/>
          <w:lang w:val="en-US"/>
        </w:rPr>
        <w:t> </w:t>
      </w:r>
      <w:r>
        <w:rPr>
          <w:rFonts w:ascii="Arial" w:hAnsi="Arial"/>
          <w:sz w:val="24"/>
          <w:szCs w:val="24"/>
          <w:rtl w:val="0"/>
          <w:lang w:val="en-US"/>
        </w:rPr>
        <w:t xml:space="preserve">21, the International Youth Nuclear Forum </w:t>
      </w:r>
      <w:r>
        <w:rPr>
          <w:rFonts w:ascii="Arial" w:hAnsi="Arial"/>
          <w:b w:val="1"/>
          <w:bCs w:val="1"/>
          <w:sz w:val="24"/>
          <w:szCs w:val="24"/>
          <w:rtl w:val="0"/>
          <w:lang w:val="en-US"/>
        </w:rPr>
        <w:t>Obninsk NEW</w:t>
      </w:r>
      <w:r>
        <w:rPr>
          <w:rFonts w:ascii="Arial" w:hAnsi="Arial"/>
          <w:sz w:val="24"/>
          <w:szCs w:val="24"/>
          <w:rtl w:val="0"/>
          <w:lang w:val="en-US"/>
        </w:rPr>
        <w:t xml:space="preserve"> will open in</w:t>
      </w:r>
      <w:r>
        <w:rPr>
          <w:rFonts w:ascii="Arial" w:hAnsi="Arial" w:hint="default"/>
          <w:sz w:val="24"/>
          <w:szCs w:val="24"/>
          <w:rtl w:val="0"/>
          <w:lang w:val="en-US"/>
        </w:rPr>
        <w:t> </w:t>
      </w:r>
      <w:r>
        <w:rPr>
          <w:rFonts w:ascii="Arial" w:hAnsi="Arial"/>
          <w:sz w:val="24"/>
          <w:szCs w:val="24"/>
          <w:rtl w:val="0"/>
          <w:lang w:val="en-US"/>
        </w:rPr>
        <w:t>Obninsk, which is home to the world</w:t>
      </w:r>
      <w:r>
        <w:rPr>
          <w:rFonts w:ascii="Arial" w:hAnsi="Arial" w:hint="default"/>
          <w:sz w:val="24"/>
          <w:szCs w:val="24"/>
          <w:rtl w:val="0"/>
          <w:lang w:val="en-US"/>
        </w:rPr>
        <w:t>’</w:t>
      </w:r>
      <w:r>
        <w:rPr>
          <w:rFonts w:ascii="Arial" w:hAnsi="Arial"/>
          <w:sz w:val="24"/>
          <w:szCs w:val="24"/>
          <w:rtl w:val="0"/>
          <w:lang w:val="en-US"/>
        </w:rPr>
        <w:t>s first nuclear power plant, as part of the Nuclear Education Week. The event is organized by the Rosatom State Corporation, National Research Nuclear University MEPhI</w:t>
      </w:r>
      <w:r>
        <w:rPr>
          <w:rFonts w:ascii="Arial" w:hAnsi="Arial" w:hint="default"/>
          <w:sz w:val="24"/>
          <w:szCs w:val="24"/>
          <w:rtl w:val="0"/>
          <w:lang w:val="en-US"/>
        </w:rPr>
        <w:t> </w:t>
      </w:r>
      <w:r>
        <w:rPr>
          <w:rFonts w:ascii="Arial" w:hAnsi="Arial"/>
          <w:sz w:val="24"/>
          <w:szCs w:val="24"/>
          <w:rtl w:val="0"/>
          <w:lang w:val="en-US"/>
        </w:rPr>
        <w:t>(Rosatom</w:t>
      </w:r>
      <w:r>
        <w:rPr>
          <w:rFonts w:ascii="Arial" w:hAnsi="Arial" w:hint="default"/>
          <w:sz w:val="24"/>
          <w:szCs w:val="24"/>
          <w:rtl w:val="0"/>
          <w:lang w:val="en-US"/>
        </w:rPr>
        <w:t>’</w:t>
      </w:r>
      <w:r>
        <w:rPr>
          <w:rFonts w:ascii="Arial" w:hAnsi="Arial"/>
          <w:sz w:val="24"/>
          <w:szCs w:val="24"/>
          <w:rtl w:val="0"/>
          <w:lang w:val="en-US"/>
        </w:rPr>
        <w:t>s mainstay university), and Obninsk Institute for</w:t>
      </w:r>
      <w:r>
        <w:rPr>
          <w:rFonts w:ascii="Arial" w:hAnsi="Arial" w:hint="default"/>
          <w:sz w:val="24"/>
          <w:szCs w:val="24"/>
          <w:rtl w:val="0"/>
          <w:lang w:val="en-US"/>
        </w:rPr>
        <w:t> </w:t>
      </w:r>
      <w:r>
        <w:rPr>
          <w:rFonts w:ascii="Arial" w:hAnsi="Arial"/>
          <w:sz w:val="24"/>
          <w:szCs w:val="24"/>
          <w:rtl w:val="0"/>
          <w:lang w:val="en-US"/>
        </w:rPr>
        <w:t>Nuclear Power Engineering</w:t>
      </w:r>
      <w:r>
        <w:rPr>
          <w:rFonts w:ascii="Arial" w:hAnsi="Arial" w:hint="default"/>
          <w:sz w:val="24"/>
          <w:szCs w:val="24"/>
          <w:rtl w:val="0"/>
          <w:lang w:val="en-US"/>
        </w:rPr>
        <w:t xml:space="preserve"> — </w:t>
      </w:r>
      <w:r>
        <w:rPr>
          <w:rFonts w:ascii="Arial" w:hAnsi="Arial"/>
          <w:sz w:val="24"/>
          <w:szCs w:val="24"/>
          <w:rtl w:val="0"/>
          <w:lang w:val="en-US"/>
        </w:rPr>
        <w:t>a branch office of MEPhI.</w:t>
      </w:r>
    </w:p>
    <w:p>
      <w:pPr>
        <w:pStyle w:val="Normal.0"/>
        <w:spacing w:before="240" w:after="240" w:line="240" w:lineRule="auto"/>
        <w:jc w:val="both"/>
        <w:rPr>
          <w:rFonts w:ascii="Arial" w:cs="Arial" w:hAnsi="Arial" w:eastAsia="Arial"/>
          <w:sz w:val="24"/>
          <w:szCs w:val="24"/>
          <w:lang w:val="en-US"/>
        </w:rPr>
      </w:pPr>
      <w:bookmarkStart w:name="_headingh.x6bjnovbkqs6" w:id="1"/>
      <w:bookmarkEnd w:id="1"/>
      <w:r>
        <w:rPr>
          <w:rFonts w:ascii="Arial" w:hAnsi="Arial"/>
          <w:sz w:val="24"/>
          <w:szCs w:val="24"/>
          <w:rtl w:val="0"/>
          <w:lang w:val="en-US"/>
        </w:rPr>
        <w:t>T</w:t>
      </w:r>
      <w:r>
        <w:rPr>
          <w:rFonts w:ascii="Arial" w:hAnsi="Arial"/>
          <w:sz w:val="24"/>
          <w:szCs w:val="24"/>
          <w:rtl w:val="0"/>
          <w:lang w:val="en-US"/>
        </w:rPr>
        <w:t>he event is held in anticipation of the World Youth Festival 2024 and in conjunction with the 2022-2031 Decade of Science and Technology in Russia, declared by</w:t>
      </w:r>
      <w:r>
        <w:rPr>
          <w:rFonts w:ascii="Arial" w:hAnsi="Arial" w:hint="default"/>
          <w:sz w:val="24"/>
          <w:szCs w:val="24"/>
          <w:rtl w:val="0"/>
          <w:lang w:val="en-US"/>
        </w:rPr>
        <w:t> </w:t>
      </w:r>
      <w:r>
        <w:rPr>
          <w:rFonts w:ascii="Arial" w:hAnsi="Arial"/>
          <w:sz w:val="24"/>
          <w:szCs w:val="24"/>
          <w:rtl w:val="0"/>
          <w:lang w:val="en-US"/>
        </w:rPr>
        <w:t>the</w:t>
      </w:r>
      <w:r>
        <w:rPr>
          <w:rFonts w:ascii="Arial" w:hAnsi="Arial" w:hint="default"/>
          <w:sz w:val="24"/>
          <w:szCs w:val="24"/>
          <w:rtl w:val="0"/>
          <w:lang w:val="en-US"/>
        </w:rPr>
        <w:t> </w:t>
      </w:r>
      <w:r>
        <w:rPr>
          <w:rFonts w:ascii="Arial" w:hAnsi="Arial"/>
          <w:sz w:val="24"/>
          <w:szCs w:val="24"/>
          <w:rtl w:val="0"/>
          <w:lang w:val="en-US"/>
        </w:rPr>
        <w:t>country</w:t>
      </w:r>
      <w:r>
        <w:rPr>
          <w:rFonts w:ascii="Arial" w:hAnsi="Arial" w:hint="default"/>
          <w:sz w:val="24"/>
          <w:szCs w:val="24"/>
          <w:rtl w:val="0"/>
          <w:lang w:val="en-US"/>
        </w:rPr>
        <w:t>’</w:t>
      </w:r>
      <w:r>
        <w:rPr>
          <w:rFonts w:ascii="Arial" w:hAnsi="Arial"/>
          <w:sz w:val="24"/>
          <w:szCs w:val="24"/>
          <w:rtl w:val="0"/>
          <w:lang w:val="en-US"/>
        </w:rPr>
        <w:t>s president.</w:t>
      </w:r>
    </w:p>
    <w:p>
      <w:pPr>
        <w:pStyle w:val="Normal.0"/>
        <w:spacing w:before="240" w:after="240" w:line="240" w:lineRule="auto"/>
        <w:jc w:val="both"/>
        <w:rPr>
          <w:rFonts w:ascii="Arial" w:cs="Arial" w:hAnsi="Arial" w:eastAsia="Arial"/>
          <w:sz w:val="24"/>
          <w:szCs w:val="24"/>
          <w:lang w:val="en-US"/>
        </w:rPr>
      </w:pPr>
      <w:bookmarkStart w:name="_headingh.vvh2hku4tgb9" w:id="2"/>
      <w:bookmarkEnd w:id="2"/>
      <w:r>
        <w:rPr>
          <w:rFonts w:ascii="Arial" w:hAnsi="Arial"/>
          <w:sz w:val="24"/>
          <w:szCs w:val="24"/>
          <w:rtl w:val="0"/>
          <w:lang w:val="en-US"/>
        </w:rPr>
        <w:t>A</w:t>
      </w:r>
      <w:r>
        <w:rPr>
          <w:rFonts w:ascii="Arial" w:hAnsi="Arial"/>
          <w:sz w:val="24"/>
          <w:szCs w:val="24"/>
          <w:rtl w:val="0"/>
          <w:lang w:val="en-US"/>
        </w:rPr>
        <w:t>mong those participating in the forum will be undergraduate, graduate, and PhD students, and young researchers from more than 70 countries, as well as recognized experts from the academic community, major international corporations, and</w:t>
      </w:r>
      <w:r>
        <w:rPr>
          <w:rFonts w:ascii="Arial" w:hAnsi="Arial" w:hint="default"/>
          <w:sz w:val="24"/>
          <w:szCs w:val="24"/>
          <w:rtl w:val="0"/>
          <w:lang w:val="en-US"/>
        </w:rPr>
        <w:t> </w:t>
      </w:r>
      <w:r>
        <w:rPr>
          <w:rFonts w:ascii="Arial" w:hAnsi="Arial"/>
          <w:sz w:val="24"/>
          <w:szCs w:val="24"/>
          <w:rtl w:val="0"/>
          <w:lang w:val="en-US"/>
        </w:rPr>
        <w:t>government agencies.</w:t>
      </w:r>
    </w:p>
    <w:p>
      <w:pPr>
        <w:pStyle w:val="Normal.0"/>
        <w:spacing w:before="240" w:after="240" w:line="240" w:lineRule="auto"/>
        <w:jc w:val="both"/>
        <w:rPr>
          <w:rFonts w:ascii="Arial" w:cs="Arial" w:hAnsi="Arial" w:eastAsia="Arial"/>
          <w:sz w:val="24"/>
          <w:szCs w:val="24"/>
          <w:lang w:val="en-US"/>
        </w:rPr>
      </w:pPr>
      <w:bookmarkStart w:name="_headingh.5e8yfqtxjc96" w:id="3"/>
      <w:bookmarkEnd w:id="3"/>
      <w:r>
        <w:rPr>
          <w:rFonts w:ascii="Arial" w:hAnsi="Arial"/>
          <w:sz w:val="24"/>
          <w:szCs w:val="24"/>
          <w:rtl w:val="0"/>
          <w:lang w:val="en-US"/>
        </w:rPr>
        <w:t>T</w:t>
      </w:r>
      <w:r>
        <w:rPr>
          <w:rFonts w:ascii="Arial" w:hAnsi="Arial"/>
          <w:sz w:val="24"/>
          <w:szCs w:val="24"/>
          <w:rtl w:val="0"/>
          <w:lang w:val="en-US"/>
        </w:rPr>
        <w:t>he key theme for this year</w:t>
      </w:r>
      <w:r>
        <w:rPr>
          <w:rFonts w:ascii="Arial" w:hAnsi="Arial" w:hint="default"/>
          <w:sz w:val="24"/>
          <w:szCs w:val="24"/>
          <w:rtl w:val="0"/>
          <w:lang w:val="en-US"/>
        </w:rPr>
        <w:t>’</w:t>
      </w:r>
      <w:r>
        <w:rPr>
          <w:rFonts w:ascii="Arial" w:hAnsi="Arial"/>
          <w:sz w:val="24"/>
          <w:szCs w:val="24"/>
          <w:rtl w:val="0"/>
          <w:lang w:val="en-US"/>
        </w:rPr>
        <w:t xml:space="preserve">s forum is </w:t>
      </w:r>
      <w:r>
        <w:rPr>
          <w:rFonts w:ascii="Arial" w:hAnsi="Arial"/>
          <w:b w:val="1"/>
          <w:bCs w:val="1"/>
          <w:sz w:val="24"/>
          <w:szCs w:val="24"/>
          <w:rtl w:val="0"/>
          <w:lang w:val="en-US"/>
        </w:rPr>
        <w:t>strong education for sustainable global development</w:t>
      </w:r>
      <w:r>
        <w:rPr>
          <w:rFonts w:ascii="Arial" w:hAnsi="Arial"/>
          <w:sz w:val="24"/>
          <w:szCs w:val="24"/>
          <w:rtl w:val="0"/>
          <w:lang w:val="en-US"/>
        </w:rPr>
        <w:t>.</w:t>
      </w:r>
    </w:p>
    <w:p>
      <w:pPr>
        <w:pStyle w:val="Normal.0"/>
        <w:spacing w:before="240" w:after="240" w:line="240" w:lineRule="auto"/>
        <w:jc w:val="both"/>
        <w:rPr>
          <w:rFonts w:ascii="Arial" w:cs="Arial" w:hAnsi="Arial" w:eastAsia="Arial"/>
          <w:sz w:val="24"/>
          <w:szCs w:val="24"/>
          <w:lang w:val="en-US"/>
        </w:rPr>
      </w:pPr>
      <w:r>
        <w:rPr>
          <w:rFonts w:ascii="Arial" w:hAnsi="Arial"/>
          <w:sz w:val="24"/>
          <w:szCs w:val="24"/>
          <w:rtl w:val="0"/>
          <w:lang w:val="en-US"/>
        </w:rPr>
        <w:t>The</w:t>
      </w:r>
      <w:r>
        <w:rPr>
          <w:rFonts w:ascii="Arial" w:hAnsi="Arial" w:hint="default"/>
          <w:sz w:val="24"/>
          <w:szCs w:val="24"/>
          <w:rtl w:val="0"/>
          <w:lang w:val="en-US"/>
        </w:rPr>
        <w:t> </w:t>
      </w:r>
      <w:r>
        <w:rPr>
          <w:rFonts w:ascii="Arial" w:hAnsi="Arial"/>
          <w:sz w:val="24"/>
          <w:szCs w:val="24"/>
          <w:rtl w:val="0"/>
          <w:lang w:val="en-US"/>
        </w:rPr>
        <w:t>organizers envision all discussions and activities as lively interactive events. The</w:t>
      </w:r>
      <w:r>
        <w:rPr>
          <w:rFonts w:ascii="Arial" w:hAnsi="Arial" w:hint="default"/>
          <w:sz w:val="24"/>
          <w:szCs w:val="24"/>
          <w:rtl w:val="0"/>
          <w:lang w:val="en-US"/>
        </w:rPr>
        <w:t> </w:t>
      </w:r>
      <w:r>
        <w:rPr>
          <w:rFonts w:ascii="Arial" w:hAnsi="Arial"/>
          <w:sz w:val="24"/>
          <w:szCs w:val="24"/>
          <w:rtl w:val="0"/>
          <w:lang w:val="en-US"/>
        </w:rPr>
        <w:t>goal is to comprehensively address the global challenges, the prospects of nuclear science, and the emerging technological trends, as well as the role of youth organizations in furthering education in the domain of nuclear technology, fostering an</w:t>
      </w:r>
      <w:r>
        <w:rPr>
          <w:rFonts w:ascii="Arial" w:hAnsi="Arial" w:hint="default"/>
          <w:sz w:val="24"/>
          <w:szCs w:val="24"/>
          <w:rtl w:val="0"/>
          <w:lang w:val="en-US"/>
        </w:rPr>
        <w:t> </w:t>
      </w:r>
      <w:r>
        <w:rPr>
          <w:rFonts w:ascii="Arial" w:hAnsi="Arial"/>
          <w:sz w:val="24"/>
          <w:szCs w:val="24"/>
          <w:rtl w:val="0"/>
          <w:lang w:val="en-US"/>
        </w:rPr>
        <w:t>environment that makes the industry accessible to everyone, and establishing Obninsk as a global hub for training personnel for the industry.</w:t>
      </w:r>
    </w:p>
    <w:p>
      <w:pPr>
        <w:pStyle w:val="Normal.0"/>
        <w:spacing w:before="240" w:after="240" w:line="240" w:lineRule="auto"/>
        <w:jc w:val="both"/>
        <w:rPr>
          <w:rFonts w:ascii="Arial" w:cs="Arial" w:hAnsi="Arial" w:eastAsia="Arial"/>
          <w:sz w:val="24"/>
          <w:szCs w:val="24"/>
          <w:lang w:val="en-US"/>
        </w:rPr>
      </w:pPr>
      <w:r>
        <w:rPr>
          <w:rFonts w:ascii="Arial" w:hAnsi="Arial"/>
          <w:sz w:val="24"/>
          <w:szCs w:val="24"/>
          <w:rtl w:val="0"/>
          <w:lang w:val="en-US"/>
        </w:rPr>
        <w:t>Prominent speakers</w:t>
      </w:r>
      <w:r>
        <w:rPr>
          <w:rFonts w:ascii="Arial" w:hAnsi="Arial"/>
          <w:outline w:val="0"/>
          <w:color w:val="000000"/>
          <w:sz w:val="24"/>
          <w:szCs w:val="24"/>
          <w:u w:color="000000"/>
          <w:rtl w:val="0"/>
          <w:lang w:val="en-US"/>
          <w14:textFill>
            <w14:solidFill>
              <w14:srgbClr w14:val="000000"/>
            </w14:solidFill>
          </w14:textFill>
        </w:rPr>
        <w:t>:</w:t>
      </w:r>
    </w:p>
    <w:p>
      <w:pPr>
        <w:pStyle w:val="Normal.0"/>
        <w:spacing w:after="0" w:line="240" w:lineRule="auto"/>
        <w:rPr>
          <w:rFonts w:ascii="Arial" w:cs="Arial" w:hAnsi="Arial" w:eastAsia="Arial"/>
          <w:outline w:val="0"/>
          <w:color w:val="000000"/>
          <w:sz w:val="24"/>
          <w:szCs w:val="24"/>
          <w:u w:color="000000"/>
          <w:lang w:val="en-US"/>
          <w14:textFill>
            <w14:solidFill>
              <w14:srgbClr w14:val="000000"/>
            </w14:solidFill>
          </w14:textFill>
        </w:rPr>
      </w:pPr>
      <w:r>
        <w:rPr>
          <w:rFonts w:ascii="Arial" w:hAnsi="Arial"/>
          <w:b w:val="1"/>
          <w:bCs w:val="1"/>
          <w:outline w:val="0"/>
          <w:color w:val="000000"/>
          <w:sz w:val="24"/>
          <w:szCs w:val="24"/>
          <w:u w:color="000000"/>
          <w:rtl w:val="0"/>
          <w:lang w:val="en-US"/>
          <w14:textFill>
            <w14:solidFill>
              <w14:srgbClr w14:val="000000"/>
            </w14:solidFill>
          </w14:textFill>
        </w:rPr>
        <w:t>Alexey Likhachev</w:t>
      </w:r>
      <w:r>
        <w:rPr>
          <w:rFonts w:ascii="Arial" w:hAnsi="Arial"/>
          <w:outline w:val="0"/>
          <w:color w:val="000000"/>
          <w:sz w:val="24"/>
          <w:szCs w:val="24"/>
          <w:u w:color="000000"/>
          <w:rtl w:val="0"/>
          <w:lang w:val="en-US"/>
          <w14:textFill>
            <w14:solidFill>
              <w14:srgbClr w14:val="000000"/>
            </w14:solidFill>
          </w14:textFill>
        </w:rPr>
        <w:t xml:space="preserve">, </w:t>
      </w:r>
      <w:r>
        <w:rPr>
          <w:rFonts w:ascii="Arial" w:hAnsi="Arial"/>
          <w:sz w:val="24"/>
          <w:szCs w:val="24"/>
          <w:rtl w:val="0"/>
          <w:lang w:val="en-US"/>
        </w:rPr>
        <w:t>D</w:t>
      </w:r>
      <w:r>
        <w:rPr>
          <w:rFonts w:ascii="Arial" w:hAnsi="Arial"/>
          <w:outline w:val="0"/>
          <w:color w:val="000000"/>
          <w:sz w:val="24"/>
          <w:szCs w:val="24"/>
          <w:u w:color="000000"/>
          <w:rtl w:val="0"/>
          <w:lang w:val="en-US"/>
          <w14:textFill>
            <w14:solidFill>
              <w14:srgbClr w14:val="000000"/>
            </w14:solidFill>
          </w14:textFill>
        </w:rPr>
        <w:t xml:space="preserve">irector </w:t>
      </w:r>
      <w:r>
        <w:rPr>
          <w:rFonts w:ascii="Arial" w:hAnsi="Arial"/>
          <w:sz w:val="24"/>
          <w:szCs w:val="24"/>
          <w:rtl w:val="0"/>
          <w:lang w:val="en-US"/>
        </w:rPr>
        <w:t>G</w:t>
      </w:r>
      <w:r>
        <w:rPr>
          <w:rFonts w:ascii="Arial" w:hAnsi="Arial"/>
          <w:outline w:val="0"/>
          <w:color w:val="000000"/>
          <w:sz w:val="24"/>
          <w:szCs w:val="24"/>
          <w:u w:color="000000"/>
          <w:rtl w:val="0"/>
          <w:lang w:val="en-US"/>
          <w14:textFill>
            <w14:solidFill>
              <w14:srgbClr w14:val="000000"/>
            </w14:solidFill>
          </w14:textFill>
        </w:rPr>
        <w:t>eneral, Rosatom State Corporation.</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Andrei Fursenko</w:t>
      </w:r>
      <w:r>
        <w:rPr>
          <w:rFonts w:ascii="Arial" w:hAnsi="Arial"/>
          <w:sz w:val="24"/>
          <w:szCs w:val="24"/>
          <w:rtl w:val="0"/>
          <w:lang w:val="en-US"/>
        </w:rPr>
        <w:t>, Aide to the President of Russia</w:t>
      </w:r>
      <w:r>
        <w:rPr>
          <w:rFonts w:ascii="Arial" w:hAnsi="Arial" w:hint="default"/>
          <w:sz w:val="24"/>
          <w:szCs w:val="24"/>
          <w:rtl w:val="0"/>
          <w:lang w:val="en-US"/>
        </w:rPr>
        <w:t> </w:t>
      </w:r>
      <w:r>
        <w:rPr>
          <w:rFonts w:ascii="Arial" w:hAnsi="Arial"/>
          <w:sz w:val="24"/>
          <w:szCs w:val="24"/>
          <w:rtl w:val="0"/>
          <w:lang w:val="en-US"/>
        </w:rPr>
        <w:t>(secretary of the Council, member of</w:t>
      </w:r>
      <w:r>
        <w:rPr>
          <w:rFonts w:ascii="Arial" w:hAnsi="Arial" w:hint="default"/>
          <w:sz w:val="24"/>
          <w:szCs w:val="24"/>
          <w:rtl w:val="0"/>
          <w:lang w:val="en-US"/>
        </w:rPr>
        <w:t> </w:t>
      </w:r>
      <w:r>
        <w:rPr>
          <w:rFonts w:ascii="Arial" w:hAnsi="Arial"/>
          <w:sz w:val="24"/>
          <w:szCs w:val="24"/>
          <w:rtl w:val="0"/>
          <w:lang w:val="en-US"/>
        </w:rPr>
        <w:t>the Council</w:t>
      </w:r>
      <w:r>
        <w:rPr>
          <w:rFonts w:ascii="Arial" w:hAnsi="Arial" w:hint="default"/>
          <w:sz w:val="24"/>
          <w:szCs w:val="24"/>
          <w:rtl w:val="0"/>
          <w:lang w:val="en-US"/>
        </w:rPr>
        <w:t>’</w:t>
      </w:r>
      <w:r>
        <w:rPr>
          <w:rFonts w:ascii="Arial" w:hAnsi="Arial"/>
          <w:sz w:val="24"/>
          <w:szCs w:val="24"/>
          <w:rtl w:val="0"/>
          <w:lang w:val="en-US"/>
        </w:rPr>
        <w:t>s presidium).</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Sama Bilbao y Le</w:t>
      </w:r>
      <w:r>
        <w:rPr>
          <w:rFonts w:ascii="Arial" w:hAnsi="Arial" w:hint="default"/>
          <w:b w:val="1"/>
          <w:bCs w:val="1"/>
          <w:sz w:val="24"/>
          <w:szCs w:val="24"/>
          <w:rtl w:val="0"/>
          <w:lang w:val="en-US"/>
        </w:rPr>
        <w:t>ó</w:t>
      </w:r>
      <w:r>
        <w:rPr>
          <w:rFonts w:ascii="Arial" w:hAnsi="Arial"/>
          <w:b w:val="1"/>
          <w:bCs w:val="1"/>
          <w:sz w:val="24"/>
          <w:szCs w:val="24"/>
          <w:rtl w:val="0"/>
          <w:lang w:val="en-US"/>
        </w:rPr>
        <w:t>n</w:t>
      </w:r>
      <w:r>
        <w:rPr>
          <w:rFonts w:ascii="Arial" w:hAnsi="Arial"/>
          <w:sz w:val="24"/>
          <w:szCs w:val="24"/>
          <w:rtl w:val="0"/>
          <w:lang w:val="en-US"/>
        </w:rPr>
        <w:t>, Director General, World Nuclear Association.</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Mikhail Chudakov</w:t>
      </w:r>
      <w:r>
        <w:rPr>
          <w:rFonts w:ascii="Arial" w:hAnsi="Arial"/>
          <w:sz w:val="24"/>
          <w:szCs w:val="24"/>
          <w:rtl w:val="0"/>
          <w:lang w:val="en-US"/>
        </w:rPr>
        <w:t>, Deputy Director General and Head of the Department of Nuclear Energy at the International Atomic Energy Agency.</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Vladimir Shevchenko</w:t>
      </w:r>
      <w:r>
        <w:rPr>
          <w:rFonts w:ascii="Arial" w:hAnsi="Arial"/>
          <w:sz w:val="24"/>
          <w:szCs w:val="24"/>
          <w:rtl w:val="0"/>
          <w:lang w:val="en-US"/>
        </w:rPr>
        <w:t>, Rector, National Research Nuclear University MEPhI.</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Tran Chi Thanh</w:t>
      </w:r>
      <w:r>
        <w:rPr>
          <w:rFonts w:ascii="Arial" w:hAnsi="Arial"/>
          <w:sz w:val="24"/>
          <w:szCs w:val="24"/>
          <w:rtl w:val="0"/>
          <w:lang w:val="en-US"/>
        </w:rPr>
        <w:t>, President, Vietnam Atomic Energy Institute.</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Vladislav Shapsha</w:t>
      </w:r>
      <w:r>
        <w:rPr>
          <w:rFonts w:ascii="Arial" w:hAnsi="Arial"/>
          <w:sz w:val="24"/>
          <w:szCs w:val="24"/>
          <w:rtl w:val="0"/>
          <w:lang w:val="en-US"/>
        </w:rPr>
        <w:t>, Governor, Kaluga Oblast of Russia.</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Tatiana Leonova</w:t>
      </w:r>
      <w:r>
        <w:rPr>
          <w:rFonts w:ascii="Arial" w:hAnsi="Arial"/>
          <w:sz w:val="24"/>
          <w:szCs w:val="24"/>
          <w:rtl w:val="0"/>
          <w:lang w:val="en-US"/>
        </w:rPr>
        <w:t>, Head of the City Administration, Obninsk.</w:t>
      </w:r>
    </w:p>
    <w:p>
      <w:pPr>
        <w:pStyle w:val="Normal.0"/>
        <w:spacing w:after="0" w:line="240" w:lineRule="auto"/>
        <w:rPr>
          <w:rFonts w:ascii="Arial" w:cs="Arial" w:hAnsi="Arial" w:eastAsia="Arial"/>
          <w:sz w:val="24"/>
          <w:szCs w:val="24"/>
          <w:lang w:val="en-US"/>
        </w:rPr>
      </w:pPr>
      <w:r>
        <w:rPr>
          <w:rFonts w:ascii="Arial" w:hAnsi="Arial"/>
          <w:b w:val="1"/>
          <w:bCs w:val="1"/>
          <w:sz w:val="24"/>
          <w:szCs w:val="24"/>
          <w:rtl w:val="0"/>
          <w:lang w:val="en-US"/>
        </w:rPr>
        <w:t>Rafael Chesori</w:t>
      </w:r>
      <w:r>
        <w:rPr>
          <w:rFonts w:ascii="Arial" w:hAnsi="Arial"/>
          <w:sz w:val="24"/>
          <w:szCs w:val="24"/>
          <w:rtl w:val="0"/>
          <w:lang w:val="en-US"/>
        </w:rPr>
        <w:t>, President, African Young Generation in Nuclear (nonprofit organization), Kenya.</w:t>
      </w:r>
    </w:p>
    <w:p>
      <w:pPr>
        <w:pStyle w:val="Normal.0"/>
        <w:spacing w:after="0" w:line="240" w:lineRule="auto"/>
        <w:ind w:right="170"/>
        <w:rPr>
          <w:rFonts w:ascii="Arial" w:cs="Arial" w:hAnsi="Arial" w:eastAsia="Arial"/>
          <w:sz w:val="24"/>
          <w:szCs w:val="24"/>
          <w:lang w:val="en-US"/>
        </w:rPr>
      </w:pPr>
      <w:r>
        <w:rPr>
          <w:rFonts w:ascii="Arial" w:hAnsi="Arial"/>
          <w:b w:val="1"/>
          <w:bCs w:val="1"/>
          <w:sz w:val="24"/>
          <w:szCs w:val="24"/>
          <w:rtl w:val="0"/>
          <w:lang w:val="en-US"/>
        </w:rPr>
        <w:t>Raden Mas Muhammed Mukhriz bin Radin Mas Emran</w:t>
      </w:r>
      <w:r>
        <w:rPr>
          <w:rFonts w:ascii="Arial" w:hAnsi="Arial"/>
          <w:outline w:val="0"/>
          <w:color w:val="000000"/>
          <w:sz w:val="24"/>
          <w:szCs w:val="24"/>
          <w:u w:color="000000"/>
          <w:rtl w:val="0"/>
          <w:lang w:val="en-US"/>
          <w14:textFill>
            <w14:solidFill>
              <w14:srgbClr w14:val="000000"/>
            </w14:solidFill>
          </w14:textFill>
        </w:rPr>
        <w:t xml:space="preserve">, Deputy </w:t>
      </w:r>
      <w:r>
        <w:rPr>
          <w:rFonts w:ascii="Arial" w:hAnsi="Arial"/>
          <w:sz w:val="24"/>
          <w:szCs w:val="24"/>
          <w:rtl w:val="0"/>
          <w:lang w:val="en-US"/>
        </w:rPr>
        <w:t>Chairperson of</w:t>
      </w:r>
      <w:r>
        <w:rPr>
          <w:rFonts w:ascii="Arial" w:hAnsi="Arial" w:hint="default"/>
          <w:sz w:val="24"/>
          <w:szCs w:val="24"/>
          <w:rtl w:val="0"/>
          <w:lang w:val="en-US"/>
        </w:rPr>
        <w:t> </w:t>
      </w:r>
      <w:r>
        <w:rPr>
          <w:rFonts w:ascii="Arial" w:hAnsi="Arial"/>
          <w:sz w:val="24"/>
          <w:szCs w:val="24"/>
          <w:rtl w:val="0"/>
          <w:lang w:val="en-US"/>
        </w:rPr>
        <w:t>the</w:t>
      </w:r>
      <w:r>
        <w:rPr>
          <w:rFonts w:ascii="Arial" w:hAnsi="Arial" w:hint="default"/>
          <w:sz w:val="24"/>
          <w:szCs w:val="24"/>
          <w:rtl w:val="0"/>
          <w:lang w:val="en-US"/>
        </w:rPr>
        <w:t> </w:t>
      </w:r>
      <w:r>
        <w:rPr>
          <w:rFonts w:ascii="Arial" w:hAnsi="Arial"/>
          <w:sz w:val="24"/>
          <w:szCs w:val="24"/>
          <w:rtl w:val="0"/>
          <w:lang w:val="en-US"/>
        </w:rPr>
        <w:t xml:space="preserve">Executive Committee, </w:t>
      </w:r>
      <w:r>
        <w:rPr>
          <w:rFonts w:ascii="Arial" w:hAnsi="Arial"/>
          <w:outline w:val="0"/>
          <w:color w:val="000000"/>
          <w:sz w:val="24"/>
          <w:szCs w:val="24"/>
          <w:u w:color="000000"/>
          <w:rtl w:val="0"/>
          <w:lang w:val="en-US"/>
          <w14:textFill>
            <w14:solidFill>
              <w14:srgbClr w14:val="000000"/>
            </w14:solidFill>
          </w14:textFill>
        </w:rPr>
        <w:t>Brunei Youth Council.</w:t>
      </w:r>
    </w:p>
    <w:p>
      <w:pPr>
        <w:pStyle w:val="Normal.0"/>
        <w:spacing w:before="240" w:after="240" w:line="240" w:lineRule="auto"/>
        <w:jc w:val="both"/>
        <w:rPr>
          <w:rFonts w:ascii="Arial" w:cs="Arial" w:hAnsi="Arial" w:eastAsia="Arial"/>
          <w:sz w:val="24"/>
          <w:szCs w:val="24"/>
          <w:lang w:val="en-US"/>
        </w:rPr>
      </w:pPr>
      <w:r>
        <w:rPr>
          <w:rFonts w:ascii="Arial" w:hAnsi="Arial"/>
          <w:sz w:val="24"/>
          <w:szCs w:val="24"/>
          <w:rtl w:val="0"/>
          <w:lang w:val="en-US"/>
        </w:rPr>
        <w:t xml:space="preserve">Some of the highlights of the forum are a plenary session titled </w:t>
      </w:r>
      <w:r>
        <w:rPr>
          <w:rFonts w:ascii="Arial" w:hAnsi="Arial" w:hint="default"/>
          <w:sz w:val="24"/>
          <w:szCs w:val="24"/>
          <w:rtl w:val="0"/>
          <w:lang w:val="en-US"/>
        </w:rPr>
        <w:t>“</w:t>
      </w:r>
      <w:r>
        <w:rPr>
          <w:rFonts w:ascii="Arial" w:hAnsi="Arial"/>
          <w:sz w:val="24"/>
          <w:szCs w:val="24"/>
          <w:rtl w:val="0"/>
          <w:lang w:val="en-US"/>
        </w:rPr>
        <w:t>Strong Education as</w:t>
      </w:r>
      <w:r>
        <w:rPr>
          <w:rFonts w:ascii="Arial" w:hAnsi="Arial" w:hint="default"/>
          <w:sz w:val="24"/>
          <w:szCs w:val="24"/>
          <w:rtl w:val="0"/>
          <w:lang w:val="en-US"/>
        </w:rPr>
        <w:t> </w:t>
      </w:r>
      <w:r>
        <w:rPr>
          <w:rFonts w:ascii="Arial" w:hAnsi="Arial"/>
          <w:sz w:val="24"/>
          <w:szCs w:val="24"/>
          <w:rtl w:val="0"/>
          <w:lang w:val="en-US"/>
        </w:rPr>
        <w:t>a</w:t>
      </w:r>
      <w:r>
        <w:rPr>
          <w:rFonts w:ascii="Arial" w:hAnsi="Arial" w:hint="default"/>
          <w:sz w:val="24"/>
          <w:szCs w:val="24"/>
          <w:rtl w:val="0"/>
          <w:lang w:val="en-US"/>
        </w:rPr>
        <w:t> </w:t>
      </w:r>
      <w:r>
        <w:rPr>
          <w:rFonts w:ascii="Arial" w:hAnsi="Arial"/>
          <w:sz w:val="24"/>
          <w:szCs w:val="24"/>
          <w:rtl w:val="0"/>
          <w:lang w:val="en-US"/>
        </w:rPr>
        <w:t>Foundation for Sustainable Global Development</w:t>
      </w:r>
      <w:r>
        <w:rPr>
          <w:rFonts w:ascii="Arial" w:hAnsi="Arial" w:hint="default"/>
          <w:sz w:val="24"/>
          <w:szCs w:val="24"/>
          <w:rtl w:val="0"/>
          <w:lang w:val="en-US"/>
        </w:rPr>
        <w:t xml:space="preserve">” </w:t>
      </w:r>
      <w:r>
        <w:rPr>
          <w:rFonts w:ascii="Arial" w:hAnsi="Arial"/>
          <w:sz w:val="24"/>
          <w:szCs w:val="24"/>
          <w:rtl w:val="0"/>
          <w:lang w:val="en-US"/>
        </w:rPr>
        <w:t xml:space="preserve">featuring </w:t>
      </w:r>
      <w:r>
        <w:rPr>
          <w:rFonts w:ascii="Arial" w:hAnsi="Arial"/>
          <w:b w:val="1"/>
          <w:bCs w:val="1"/>
          <w:sz w:val="24"/>
          <w:szCs w:val="24"/>
          <w:rtl w:val="0"/>
          <w:lang w:val="en-US"/>
        </w:rPr>
        <w:t>Alexey Likhachev</w:t>
      </w:r>
      <w:r>
        <w:rPr>
          <w:rFonts w:ascii="Arial" w:hAnsi="Arial"/>
          <w:sz w:val="24"/>
          <w:szCs w:val="24"/>
          <w:rtl w:val="0"/>
          <w:lang w:val="en-US"/>
        </w:rPr>
        <w:t xml:space="preserve"> and the</w:t>
      </w:r>
      <w:r>
        <w:rPr>
          <w:rFonts w:ascii="Arial" w:hAnsi="Arial" w:hint="default"/>
          <w:sz w:val="24"/>
          <w:szCs w:val="24"/>
          <w:rtl w:val="0"/>
          <w:lang w:val="en-US"/>
        </w:rPr>
        <w:t> </w:t>
      </w:r>
      <w:r>
        <w:rPr>
          <w:rFonts w:ascii="Arial" w:hAnsi="Arial"/>
          <w:sz w:val="24"/>
          <w:szCs w:val="24"/>
          <w:rtl w:val="0"/>
          <w:lang w:val="en-US"/>
        </w:rPr>
        <w:t xml:space="preserve">specialized session </w:t>
      </w:r>
      <w:r>
        <w:rPr>
          <w:rFonts w:ascii="Arial" w:hAnsi="Arial" w:hint="default"/>
          <w:sz w:val="24"/>
          <w:szCs w:val="24"/>
          <w:rtl w:val="0"/>
          <w:lang w:val="en-US"/>
        </w:rPr>
        <w:t>“</w:t>
      </w:r>
      <w:r>
        <w:rPr>
          <w:rFonts w:ascii="Arial" w:hAnsi="Arial"/>
          <w:sz w:val="24"/>
          <w:szCs w:val="24"/>
          <w:rtl w:val="0"/>
          <w:lang w:val="en-US"/>
        </w:rPr>
        <w:t>Energy for Humanity: Unlocking the Potential of Nuclear Power</w:t>
      </w:r>
      <w:r>
        <w:rPr>
          <w:rFonts w:ascii="Arial" w:hAnsi="Arial" w:hint="default"/>
          <w:sz w:val="24"/>
          <w:szCs w:val="24"/>
          <w:rtl w:val="0"/>
          <w:lang w:val="en-US"/>
        </w:rPr>
        <w:t xml:space="preserve">” </w:t>
      </w:r>
      <w:r>
        <w:rPr>
          <w:rFonts w:ascii="Arial" w:hAnsi="Arial"/>
          <w:sz w:val="24"/>
          <w:szCs w:val="24"/>
          <w:rtl w:val="0"/>
          <w:lang w:val="en-US"/>
        </w:rPr>
        <w:t xml:space="preserve">featuring </w:t>
      </w:r>
      <w:r>
        <w:rPr>
          <w:rFonts w:ascii="Arial" w:hAnsi="Arial"/>
          <w:b w:val="1"/>
          <w:bCs w:val="1"/>
          <w:sz w:val="24"/>
          <w:szCs w:val="24"/>
          <w:rtl w:val="0"/>
          <w:lang w:val="en-US"/>
        </w:rPr>
        <w:t>Anatoly Chukharev</w:t>
      </w:r>
      <w:r>
        <w:rPr>
          <w:rFonts w:ascii="Arial" w:hAnsi="Arial"/>
          <w:sz w:val="24"/>
          <w:szCs w:val="24"/>
          <w:rtl w:val="0"/>
          <w:lang w:val="en-US"/>
        </w:rPr>
        <w:t xml:space="preserve">, the Director of the Rosenergoatom International Business and Development Department. Deputy Director General for Human Resources </w:t>
      </w:r>
      <w:r>
        <w:rPr>
          <w:rFonts w:ascii="Arial" w:hAnsi="Arial"/>
          <w:b w:val="1"/>
          <w:bCs w:val="1"/>
          <w:sz w:val="24"/>
          <w:szCs w:val="24"/>
          <w:rtl w:val="0"/>
          <w:lang w:val="en-US"/>
        </w:rPr>
        <w:t>Tatiana Terentieva</w:t>
      </w:r>
      <w:r>
        <w:rPr>
          <w:rFonts w:ascii="Arial" w:hAnsi="Arial"/>
          <w:sz w:val="24"/>
          <w:szCs w:val="24"/>
          <w:rtl w:val="0"/>
          <w:lang w:val="en-US"/>
        </w:rPr>
        <w:t xml:space="preserve"> of Rosatom will deliver concluding remarks at the close of</w:t>
      </w:r>
      <w:r>
        <w:rPr>
          <w:rFonts w:ascii="Arial" w:hAnsi="Arial" w:hint="default"/>
          <w:sz w:val="24"/>
          <w:szCs w:val="24"/>
          <w:rtl w:val="0"/>
          <w:lang w:val="en-US"/>
        </w:rPr>
        <w:t> </w:t>
      </w:r>
      <w:r>
        <w:rPr>
          <w:rFonts w:ascii="Arial" w:hAnsi="Arial"/>
          <w:sz w:val="24"/>
          <w:szCs w:val="24"/>
          <w:rtl w:val="0"/>
          <w:lang w:val="en-US"/>
        </w:rPr>
        <w:t>the</w:t>
      </w:r>
      <w:r>
        <w:rPr>
          <w:rFonts w:ascii="Arial" w:hAnsi="Arial" w:hint="default"/>
          <w:sz w:val="24"/>
          <w:szCs w:val="24"/>
          <w:rtl w:val="0"/>
          <w:lang w:val="en-US"/>
        </w:rPr>
        <w:t> </w:t>
      </w:r>
      <w:r>
        <w:rPr>
          <w:rFonts w:ascii="Arial" w:hAnsi="Arial"/>
          <w:sz w:val="24"/>
          <w:szCs w:val="24"/>
          <w:rtl w:val="0"/>
          <w:lang w:val="en-US"/>
        </w:rPr>
        <w:t>event.</w:t>
      </w:r>
    </w:p>
    <w:p>
      <w:pPr>
        <w:pStyle w:val="Normal.0"/>
        <w:spacing w:before="240" w:after="240" w:line="240" w:lineRule="auto"/>
        <w:jc w:val="both"/>
        <w:rPr>
          <w:rFonts w:ascii="Arial" w:cs="Arial" w:hAnsi="Arial" w:eastAsia="Arial"/>
          <w:sz w:val="24"/>
          <w:szCs w:val="24"/>
          <w:lang w:val="en-US"/>
        </w:rPr>
      </w:pPr>
      <w:r>
        <w:rPr>
          <w:rFonts w:ascii="Arial" w:hAnsi="Arial"/>
          <w:sz w:val="24"/>
          <w:szCs w:val="24"/>
          <w:rtl w:val="0"/>
          <w:lang w:val="en-US"/>
        </w:rPr>
        <w:t>Also on the agenda are talks delivered by nuclear physicists who will share their latest research, the Slavsky Youth Science and Technology Conference, as well as a number of educational, sports, and entertainment events.</w:t>
      </w:r>
    </w:p>
    <w:p>
      <w:pPr>
        <w:pStyle w:val="Normal.0"/>
        <w:spacing w:before="240" w:after="240" w:line="240" w:lineRule="auto"/>
        <w:jc w:val="both"/>
      </w:pPr>
      <w:r>
        <w:rPr>
          <w:rFonts w:ascii="Arial" w:hAnsi="Arial"/>
          <w:sz w:val="24"/>
          <w:szCs w:val="24"/>
          <w:rtl w:val="0"/>
          <w:lang w:val="en-US"/>
        </w:rPr>
        <w:t>The forum in Obninsk is envisioned as an annual event.</w:t>
      </w:r>
    </w:p>
    <w:sectPr>
      <w:headerReference w:type="default" r:id="rId4"/>
      <w:footerReference w:type="default" r:id="rId5"/>
      <w:pgSz w:w="11900" w:h="16840" w:orient="portrait"/>
      <w:pgMar w:top="1134" w:right="850" w:bottom="1134" w:left="1701" w:header="708" w:footer="708"/>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Колонтитулы">
    <w:name w:val="Колонтитулы"/>
    <w:next w:val="Колонтитулы"/>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ru-RU"/>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